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4C46" w14:textId="730031E8" w:rsidR="00DD6E83" w:rsidRDefault="008B1BD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162C63">
        <w:rPr>
          <w:rFonts w:ascii="Times New Roman" w:hAnsi="Times New Roman" w:cs="Times New Roman"/>
          <w:bCs/>
          <w:sz w:val="30"/>
          <w:szCs w:val="30"/>
        </w:rPr>
        <w:t>ентябрь 2025 г.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ополячивания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окатоличивания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осадничества</w:t>
      </w:r>
      <w:proofErr w:type="spellEnd"/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этноцида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Кресов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Всходних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lastRenderedPageBreak/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Домашний, старый спор, уж взвешенный судьбою,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Но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</w:t>
      </w:r>
      <w:proofErr w:type="spellStart"/>
      <w:r w:rsidRPr="0031278D">
        <w:rPr>
          <w:rFonts w:ascii="Times New Roman" w:hAnsi="Times New Roman"/>
          <w:sz w:val="30"/>
          <w:szCs w:val="30"/>
        </w:rPr>
        <w:t>ополячивания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</w:t>
      </w:r>
      <w:proofErr w:type="spellStart"/>
      <w:r w:rsidRPr="0031278D">
        <w:rPr>
          <w:rFonts w:ascii="Times New Roman" w:hAnsi="Times New Roman"/>
          <w:sz w:val="30"/>
          <w:szCs w:val="30"/>
        </w:rPr>
        <w:t>общеевропейцы</w:t>
      </w:r>
      <w:proofErr w:type="spellEnd"/>
      <w:r w:rsidRPr="0031278D">
        <w:rPr>
          <w:rFonts w:ascii="Times New Roman" w:hAnsi="Times New Roman"/>
          <w:sz w:val="30"/>
          <w:szCs w:val="30"/>
        </w:rPr>
        <w:t>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Дело в том, что на Западной Украине, которая после разделов Речи Посполитой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proofErr w:type="spellEnd"/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найлютейшие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 xml:space="preserve">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Галичине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Под этим лозунгом и творили геноцид сначала петлюровцы, потом бандеровцы, а теперь вот, в наше время – и нью-бандеровцы. Начиналось же все с подсунутого Европой «Украина не Россия», на что купился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 xml:space="preserve">СС «Галичина». Вот истинная цена того, что делают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proofErr w:type="spellEnd"/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</w:t>
      </w:r>
      <w:r w:rsidR="00A875BC">
        <w:rPr>
          <w:rFonts w:ascii="Times New Roman" w:hAnsi="Times New Roman" w:cs="Times New Roman"/>
          <w:i/>
          <w:sz w:val="28"/>
          <w:szCs w:val="28"/>
        </w:rPr>
        <w:lastRenderedPageBreak/>
        <w:t>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>ля белорусского народа разделение на «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западенцев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схидняков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ополячивание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окатоличивание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</w:t>
      </w:r>
      <w:proofErr w:type="spellStart"/>
      <w:r>
        <w:rPr>
          <w:rFonts w:ascii="Times New Roman" w:hAnsi="Times New Roman"/>
          <w:sz w:val="30"/>
          <w:szCs w:val="30"/>
        </w:rPr>
        <w:t>Вильню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Виленский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Кресах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Всходних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Белостокский воевода Генрик Осташевский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осполитой.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>же упомянутый Генрик Осташевский</w:t>
      </w:r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>аша страна была разорвана 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 xml:space="preserve">осполитой,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польскость</w:t>
      </w:r>
      <w:proofErr w:type="spellEnd"/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proofErr w:type="spellEnd"/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proofErr w:type="spellEnd"/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</w:t>
      </w:r>
      <w:proofErr w:type="spellStart"/>
      <w:r w:rsidR="00967069" w:rsidRPr="004D068E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="00967069" w:rsidRPr="004D068E">
        <w:rPr>
          <w:rFonts w:ascii="Times New Roman" w:hAnsi="Times New Roman" w:cs="Times New Roman"/>
          <w:i/>
          <w:sz w:val="28"/>
          <w:szCs w:val="28"/>
        </w:rPr>
        <w:t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 xml:space="preserve"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</w:t>
      </w:r>
      <w:r w:rsidRPr="00F03F7E">
        <w:rPr>
          <w:rFonts w:ascii="Times New Roman" w:hAnsi="Times New Roman" w:cs="Times New Roman"/>
          <w:sz w:val="30"/>
          <w:szCs w:val="30"/>
        </w:rPr>
        <w:lastRenderedPageBreak/>
        <w:t>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фонды, центры, </w:t>
      </w:r>
      <w:proofErr w:type="spellStart"/>
      <w:r w:rsidR="0031278D" w:rsidRPr="0050328C">
        <w:rPr>
          <w:rFonts w:ascii="Times New Roman" w:hAnsi="Times New Roman"/>
          <w:i/>
          <w:iCs/>
          <w:sz w:val="30"/>
          <w:szCs w:val="30"/>
        </w:rPr>
        <w:t>сядзибы</w:t>
      </w:r>
      <w:proofErr w:type="spellEnd"/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бчбшные</w:t>
      </w:r>
      <w:proofErr w:type="spellEnd"/>
      <w:r w:rsidRPr="0050328C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змагары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… І,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809D" w14:textId="77777777" w:rsidR="004874A0" w:rsidRDefault="004874A0">
      <w:pPr>
        <w:spacing w:line="240" w:lineRule="auto"/>
      </w:pPr>
      <w:r>
        <w:separator/>
      </w:r>
    </w:p>
  </w:endnote>
  <w:endnote w:type="continuationSeparator" w:id="0">
    <w:p w14:paraId="7645D9FA" w14:textId="77777777" w:rsidR="004874A0" w:rsidRDefault="00487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82C9" w14:textId="77777777" w:rsidR="004874A0" w:rsidRDefault="004874A0">
      <w:pPr>
        <w:spacing w:after="0"/>
      </w:pPr>
      <w:r>
        <w:separator/>
      </w:r>
    </w:p>
  </w:footnote>
  <w:footnote w:type="continuationSeparator" w:id="0">
    <w:p w14:paraId="31CC4CDF" w14:textId="77777777" w:rsidR="004874A0" w:rsidRDefault="00487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58117CD1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E160D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30FA"/>
    <w:rsid w:val="00386112"/>
    <w:rsid w:val="0039436B"/>
    <w:rsid w:val="003951EF"/>
    <w:rsid w:val="003A27D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874A0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58AE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BD6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E160D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  <w15:docId w15:val="{869527B0-2B10-44B8-80CF-3CFB11B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2025-08-19T13:44:00Z</cp:lastPrinted>
  <dcterms:created xsi:type="dcterms:W3CDTF">2025-09-09T11:03:00Z</dcterms:created>
  <dcterms:modified xsi:type="dcterms:W3CDTF">2025-09-19T11:14:00Z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